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C4" w:rsidRDefault="007B4EC4" w:rsidP="007B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4EC4">
        <w:rPr>
          <w:rFonts w:ascii="Times New Roman" w:hAnsi="Times New Roman" w:cs="Times New Roman"/>
          <w:b/>
          <w:sz w:val="28"/>
          <w:szCs w:val="28"/>
          <w:lang w:val="ru-RU"/>
        </w:rPr>
        <w:t>ПАМЯТКА</w:t>
      </w:r>
    </w:p>
    <w:p w:rsidR="00836000" w:rsidRPr="009B3A9A" w:rsidRDefault="000D3DDF" w:rsidP="008360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поступающим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обучение в ГБПОУ «Государственный колледж дизайна, моды, пищевой индустрии и сервиса» о правилах целевого обучения</w:t>
      </w:r>
    </w:p>
    <w:p w:rsidR="00736127" w:rsidRDefault="00736127" w:rsidP="00547196">
      <w:pPr>
        <w:pStyle w:val="a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96" w:rsidRDefault="00547196" w:rsidP="00547196">
      <w:pPr>
        <w:pStyle w:val="1"/>
        <w:spacing w:before="120" w:after="120"/>
        <w:ind w:left="357"/>
        <w:jc w:val="center"/>
        <w:rPr>
          <w:lang w:val="ru-RU"/>
        </w:rPr>
      </w:pPr>
      <w:r>
        <w:rPr>
          <w:lang w:val="ru-RU"/>
        </w:rPr>
        <w:t>Что такое целевое обучение?</w:t>
      </w:r>
    </w:p>
    <w:p w:rsidR="000D3DDF" w:rsidRDefault="000D3DDF" w:rsidP="000D3DDF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Колледж</w:t>
      </w:r>
      <w:r w:rsidRPr="000D3D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это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образовательное </w:t>
      </w:r>
      <w:r w:rsidRPr="000D3D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учреждение, позволяющее получить среднее профессиональное образование. Обучение может быть на </w:t>
      </w:r>
      <w:r w:rsidR="00CF30F7" w:rsidRPr="000D3D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бюджетной </w:t>
      </w:r>
      <w:r w:rsid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платной </w:t>
      </w:r>
      <w:r w:rsidRPr="000D3DD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F30F7" w:rsidRDefault="00CF30F7" w:rsidP="000D3DDF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Лица, поступающие для обучения на бюджетной основе, могут быть зачислены на обучение по результатам общего конкурса или на основании договора о целевом обучении.</w:t>
      </w:r>
    </w:p>
    <w:p w:rsidR="00CF30F7" w:rsidRDefault="00CF30F7" w:rsidP="000D3DDF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Возможность целевого обучения в образовательных учреждениях появилась в 2019 году после внесения изменений в статью 56 Федерального закона РФ от 29.12.2012 № 273-ФЗ «Об образовании в Российской Федерации» и последующего выхода п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Правительства РФ от 13.10.2020 № 1681 «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>О целевом обучении по образовательным программам среднего професси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онального и высшего образования».</w:t>
      </w:r>
    </w:p>
    <w:p w:rsidR="00CF30F7" w:rsidRDefault="00CF30F7" w:rsidP="000D3DDF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Главное условие целевого обучения: после его окончания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выпускнику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необходимо отработать </w:t>
      </w:r>
      <w:r w:rsidR="00C15954">
        <w:rPr>
          <w:rFonts w:ascii="Times New Roman" w:eastAsia="Times New Roman" w:hAnsi="Times New Roman" w:cs="Times New Roman"/>
          <w:sz w:val="28"/>
          <w:szCs w:val="28"/>
          <w:lang w:val="ru-RU"/>
        </w:rPr>
        <w:t>не менее трех лет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которая направила его на обучение в колледж. Так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им образом,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и учреждения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готовят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потенциальных работников с уже освоенными навыками и неплохой теоретической базой. Если 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 студент откажется отработать определенный договором срок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>, он будет должен вернуть полную стоимость обучения. Однако работает и обратная ответственность: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заказчик целевого обучения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трудоустраивает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выпускника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после получения диплома,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заказчик</w:t>
      </w:r>
      <w:r w:rsidRPr="00CF30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обязан возместить расходы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 бюджета за обучение.</w:t>
      </w:r>
    </w:p>
    <w:p w:rsidR="00547196" w:rsidRPr="00547196" w:rsidRDefault="00547196" w:rsidP="00547196">
      <w:pPr>
        <w:pStyle w:val="1"/>
        <w:spacing w:before="120" w:after="120"/>
        <w:ind w:left="357"/>
        <w:jc w:val="center"/>
        <w:rPr>
          <w:lang w:val="ru-RU"/>
        </w:rPr>
      </w:pPr>
      <w:r w:rsidRPr="00547196">
        <w:rPr>
          <w:lang w:val="ru-RU"/>
        </w:rPr>
        <w:t>Как получить целевое направление на обучение в колледже?</w:t>
      </w:r>
    </w:p>
    <w:p w:rsidR="006A14F7" w:rsidRDefault="006A14F7" w:rsidP="006A14F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пунктом 21 </w:t>
      </w:r>
      <w:r w:rsidRPr="006A14F7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Порядка приема на обучение по образовательным программам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утвержденного п</w:t>
      </w:r>
      <w:r w:rsidRPr="006A14F7">
        <w:rPr>
          <w:rFonts w:ascii="Times New Roman" w:eastAsia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6A14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просве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щения РФ от 2 сентября 2020 г. № 457 п</w:t>
      </w:r>
      <w:r w:rsidRPr="006A14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оступающие помимо документов,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предъявляемых при подаче заявления о приеме</w:t>
      </w:r>
      <w:r w:rsidRPr="006A14F7">
        <w:rPr>
          <w:rFonts w:ascii="Times New Roman" w:eastAsia="Times New Roman" w:hAnsi="Times New Roman" w:cs="Times New Roman"/>
          <w:sz w:val="28"/>
          <w:szCs w:val="28"/>
          <w:lang w:val="ru-RU"/>
        </w:rPr>
        <w:t>, вправе предоставить копию договора о целевом обучении, заверенную заказчиком целевого обучения, или незаверенную копию указанного договора с предъявлением его оригинала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7196" w:rsidRPr="00547196" w:rsidRDefault="00547196" w:rsidP="006A14F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Чтобы поступить в колледж по целевому </w:t>
      </w:r>
      <w:r w:rsidR="006A14F7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обучению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>, необходимо</w:t>
      </w:r>
      <w:r w:rsidR="006A14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предварительно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:rsidR="00547196" w:rsidRDefault="00547196" w:rsidP="00547196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Выяснить, какие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(учреждения)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интересующей вас сферы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деятельности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заключают договоры о целевом приеме с образовательными организациями:</w:t>
      </w:r>
    </w:p>
    <w:p w:rsidR="00511771" w:rsidRPr="00511771" w:rsidRDefault="00547196" w:rsidP="005117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позвонить в приемную комиссию колледжа и уточнить, </w:t>
      </w:r>
      <w:r w:rsidR="00C15954">
        <w:rPr>
          <w:rFonts w:ascii="Times New Roman" w:hAnsi="Times New Roman" w:cs="Times New Roman"/>
          <w:color w:val="0A1620"/>
          <w:sz w:val="28"/>
          <w:szCs w:val="28"/>
          <w:shd w:val="clear" w:color="auto" w:fill="FFFFFF"/>
          <w:lang w:val="ru-RU"/>
        </w:rPr>
        <w:t>имеется</w:t>
      </w:r>
      <w:r w:rsidR="00C15954" w:rsidRPr="00C15954">
        <w:rPr>
          <w:rFonts w:ascii="Times New Roman" w:hAnsi="Times New Roman" w:cs="Times New Roman"/>
          <w:color w:val="0A1620"/>
          <w:sz w:val="28"/>
          <w:szCs w:val="28"/>
          <w:shd w:val="clear" w:color="auto" w:fill="FFFFFF"/>
          <w:lang w:val="ru-RU"/>
        </w:rPr>
        <w:t xml:space="preserve"> ли </w:t>
      </w:r>
      <w:r w:rsidR="00C15954">
        <w:rPr>
          <w:rFonts w:ascii="Times New Roman" w:hAnsi="Times New Roman" w:cs="Times New Roman"/>
          <w:color w:val="0A1620"/>
          <w:sz w:val="28"/>
          <w:szCs w:val="28"/>
          <w:shd w:val="clear" w:color="auto" w:fill="FFFFFF"/>
          <w:lang w:val="ru-RU"/>
        </w:rPr>
        <w:t>квота (выделенные места)</w:t>
      </w:r>
      <w:r w:rsidR="00C15954" w:rsidRPr="00C15954">
        <w:rPr>
          <w:rFonts w:ascii="Times New Roman" w:hAnsi="Times New Roman" w:cs="Times New Roman"/>
          <w:color w:val="0A1620"/>
          <w:sz w:val="28"/>
          <w:szCs w:val="28"/>
          <w:shd w:val="clear" w:color="auto" w:fill="FFFFFF"/>
          <w:lang w:val="ru-RU"/>
        </w:rPr>
        <w:t xml:space="preserve"> на целевое обучение</w:t>
      </w:r>
      <w:r w:rsidR="00511771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547196" w:rsidRPr="00511771" w:rsidRDefault="00511771" w:rsidP="005117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посетить официальный сайт</w:t>
      </w:r>
      <w:r w:rsidR="00547196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интересующего вас колледжа (техникума) и просмотреть информацию о целевом обучении</w:t>
      </w:r>
      <w:r w:rsidR="00547196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разделе «Приемная </w:t>
      </w:r>
      <w:r w:rsidR="00547196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кампания» на сайте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7196" w:rsidRDefault="00547196" w:rsidP="00547196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Обратиться в выбранную </w:t>
      </w:r>
      <w:r w:rsid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вами 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организацию</w:t>
      </w:r>
      <w:r w:rsid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(учреждение)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r w:rsidR="00C15954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заключения договора о целевом обучении с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колледж</w:t>
      </w:r>
      <w:r w:rsidR="00C15954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7196" w:rsidRDefault="00C15954" w:rsidP="00547196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Подать документы в колледж. В случае поступления по квоте на целевое обучение </w:t>
      </w:r>
      <w:r w:rsid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предоставить документ от организации (учреждения)</w:t>
      </w:r>
      <w:r w:rsidR="00547196"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прохождении целевого обучения</w:t>
      </w:r>
      <w:r w:rsid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профессии (специальности)</w:t>
      </w:r>
      <w:r w:rsidR="00547196"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7196" w:rsidRDefault="00C15954" w:rsidP="00547196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Успешно пройти вступительное</w:t>
      </w:r>
      <w:r w:rsidR="00547196"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испытание</w:t>
      </w:r>
      <w:r w:rsidR="00547196"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колледж</w:t>
      </w:r>
      <w:r w:rsid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(при наличии)</w:t>
      </w:r>
      <w:r w:rsidR="00547196" w:rsidRPr="00547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C15954" w:rsidRPr="00547196" w:rsidRDefault="00C15954" w:rsidP="00C15954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Успешно выдержать конкурс. </w:t>
      </w:r>
      <w:r w:rsidRPr="00C159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поступающий</w:t>
      </w:r>
      <w:r w:rsidRPr="00C159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пройдёт по конкурсу на целевое обучение, он может участвовать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общем</w:t>
      </w:r>
      <w:r w:rsidRPr="00C159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11771" w:rsidRPr="00511771" w:rsidRDefault="00511771" w:rsidP="00511771">
      <w:pPr>
        <w:pStyle w:val="1"/>
        <w:spacing w:before="120" w:after="120"/>
        <w:ind w:left="357"/>
        <w:jc w:val="center"/>
        <w:rPr>
          <w:lang w:val="ru-RU"/>
        </w:rPr>
      </w:pPr>
      <w:r w:rsidRPr="00511771">
        <w:rPr>
          <w:lang w:val="ru-RU"/>
        </w:rPr>
        <w:t>Плюсы целевого обучения в колледже</w:t>
      </w:r>
    </w:p>
    <w:p w:rsidR="00511771" w:rsidRPr="00511771" w:rsidRDefault="00511771" w:rsidP="00511771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Колледж часто дает возможность получить более прикладную специальность, чем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образовательное учреждение высшего образования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в этом есть несколько преимуществ:</w:t>
      </w:r>
    </w:p>
    <w:p w:rsidR="00511771" w:rsidRPr="00511771" w:rsidRDefault="00511771" w:rsidP="00511771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Вы ничего не платите за время обучения — экономия средств, которые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можно вкладывать во что-то еще.</w:t>
      </w:r>
    </w:p>
    <w:p w:rsidR="00511771" w:rsidRPr="00511771" w:rsidRDefault="00511771" w:rsidP="00511771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обучения есть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гарантированное место работы. В наше неспокойное время — это определенно плюс. С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ейчас многие выпускники не могут найти работу, а значит, вы точно не в их числе! </w:t>
      </w:r>
    </w:p>
    <w:p w:rsidR="00511771" w:rsidRPr="00511771" w:rsidRDefault="00511771" w:rsidP="00511771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У вас есть возможность проходить практику во время обучен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ия в потенциальном месте работы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11771" w:rsidRPr="00511771" w:rsidRDefault="00511771" w:rsidP="00511771">
      <w:pPr>
        <w:pStyle w:val="1"/>
        <w:spacing w:before="120" w:after="120"/>
        <w:ind w:left="357"/>
        <w:jc w:val="center"/>
        <w:rPr>
          <w:lang w:val="ru-RU"/>
        </w:rPr>
      </w:pPr>
      <w:r w:rsidRPr="00511771">
        <w:rPr>
          <w:lang w:val="ru-RU"/>
        </w:rPr>
        <w:t>Минусы целевого обучения в колледже</w:t>
      </w:r>
    </w:p>
    <w:p w:rsidR="006A14F7" w:rsidRPr="006A14F7" w:rsidRDefault="00511771" w:rsidP="006A14F7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Сложность целевого обучения в том, что необходимо проработать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определенный договором срок </w:t>
      </w:r>
      <w:r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>по специальности в организации, кот</w:t>
      </w:r>
      <w:r w:rsidR="006A14F7">
        <w:rPr>
          <w:rFonts w:ascii="Times New Roman" w:eastAsia="Times New Roman" w:hAnsi="Times New Roman" w:cs="Times New Roman"/>
          <w:sz w:val="28"/>
          <w:szCs w:val="28"/>
          <w:lang w:val="ru-RU"/>
        </w:rPr>
        <w:t>орая направила его на обучение.</w:t>
      </w:r>
    </w:p>
    <w:p w:rsidR="00511771" w:rsidRPr="00511771" w:rsidRDefault="006A14F7" w:rsidP="00511771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Часто д</w:t>
      </w:r>
      <w:r w:rsidR="00511771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выпускников</w:t>
      </w:r>
      <w:r w:rsidR="00511771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 является проблемой, потому что интересы и планы могут поменяться. Но не выполнить обязательства по договору — значит выплачивать всю стоимость обучения. Для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многих молодых</w:t>
      </w:r>
      <w:r w:rsidR="00511771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людей -</w:t>
      </w:r>
      <w:r w:rsidR="00511771" w:rsidRPr="005117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неподъёмная сумма.</w:t>
      </w:r>
    </w:p>
    <w:p w:rsidR="00CF30F7" w:rsidRPr="009B3A9A" w:rsidRDefault="009B3A9A" w:rsidP="009B3A9A">
      <w:pPr>
        <w:pStyle w:val="1"/>
        <w:spacing w:before="120" w:after="120"/>
        <w:ind w:left="357"/>
        <w:jc w:val="center"/>
      </w:pPr>
      <w:proofErr w:type="spellStart"/>
      <w:r w:rsidRPr="009B3A9A">
        <w:t>Перечень</w:t>
      </w:r>
      <w:proofErr w:type="spellEnd"/>
      <w:r w:rsidRPr="009B3A9A">
        <w:t xml:space="preserve"> </w:t>
      </w:r>
      <w:proofErr w:type="spellStart"/>
      <w:r w:rsidRPr="009B3A9A">
        <w:t>организаций</w:t>
      </w:r>
      <w:proofErr w:type="spellEnd"/>
      <w:r w:rsidRPr="009B3A9A">
        <w:t xml:space="preserve"> и </w:t>
      </w:r>
      <w:proofErr w:type="spellStart"/>
      <w:r w:rsidRPr="009B3A9A">
        <w:t>учреждений</w:t>
      </w:r>
      <w:proofErr w:type="spellEnd"/>
      <w:r w:rsidRPr="009B3A9A">
        <w:t xml:space="preserve">, </w:t>
      </w:r>
      <w:proofErr w:type="spellStart"/>
      <w:r w:rsidRPr="009B3A9A">
        <w:t>участвующих</w:t>
      </w:r>
      <w:proofErr w:type="spellEnd"/>
      <w:r w:rsidRPr="009B3A9A">
        <w:t xml:space="preserve"> в </w:t>
      </w:r>
      <w:proofErr w:type="spellStart"/>
      <w:r w:rsidRPr="009B3A9A">
        <w:t>программе</w:t>
      </w:r>
      <w:proofErr w:type="spellEnd"/>
      <w:r w:rsidRPr="009B3A9A">
        <w:t xml:space="preserve"> </w:t>
      </w:r>
      <w:proofErr w:type="spellStart"/>
      <w:r w:rsidRPr="009B3A9A">
        <w:t>целевого</w:t>
      </w:r>
      <w:proofErr w:type="spellEnd"/>
      <w:r w:rsidRPr="009B3A9A">
        <w:t xml:space="preserve"> </w:t>
      </w:r>
      <w:proofErr w:type="spellStart"/>
      <w:r w:rsidRPr="009B3A9A">
        <w:t>обучения</w:t>
      </w:r>
      <w:proofErr w:type="spellEnd"/>
      <w:r w:rsidRPr="009B3A9A">
        <w:t xml:space="preserve"> </w:t>
      </w:r>
      <w:proofErr w:type="spellStart"/>
      <w:r w:rsidRPr="009B3A9A">
        <w:t>колледжа</w:t>
      </w:r>
      <w:proofErr w:type="spellEnd"/>
    </w:p>
    <w:p w:rsidR="009B3A9A" w:rsidRPr="00593422" w:rsidRDefault="00593422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>МБОУ «Средняя общеобразовательная школа № 18»</w:t>
      </w:r>
    </w:p>
    <w:p w:rsidR="00593422" w:rsidRPr="00593422" w:rsidRDefault="00593422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>МБОУ «Средняя общеобразовательная школа № 106»</w:t>
      </w:r>
    </w:p>
    <w:p w:rsidR="009B3A9A" w:rsidRPr="00593422" w:rsidRDefault="009B3A9A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>Мировые судьи. Судебный участок №16 Шейх</w:t>
      </w:r>
      <w:r w:rsidR="0059342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93422">
        <w:rPr>
          <w:rFonts w:ascii="Times New Roman" w:hAnsi="Times New Roman" w:cs="Times New Roman"/>
          <w:sz w:val="28"/>
          <w:szCs w:val="28"/>
          <w:lang w:val="ru-RU"/>
        </w:rPr>
        <w:t>Мансуровского</w:t>
      </w:r>
      <w:proofErr w:type="spellEnd"/>
      <w:r w:rsidR="00593422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proofErr w:type="spellStart"/>
      <w:r w:rsidR="00593422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593422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593422">
        <w:rPr>
          <w:rFonts w:ascii="Times New Roman" w:hAnsi="Times New Roman" w:cs="Times New Roman"/>
          <w:sz w:val="28"/>
          <w:szCs w:val="28"/>
          <w:lang w:val="ru-RU"/>
        </w:rPr>
        <w:t>розного</w:t>
      </w:r>
      <w:proofErr w:type="spellEnd"/>
      <w:r w:rsidRPr="0059342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593422" w:rsidRPr="00593422" w:rsidRDefault="00593422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>Мировые судьи. Судебн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ый участок №6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Висаитовского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райо</w:t>
      </w:r>
      <w:r w:rsidRPr="00593422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розного</w:t>
      </w:r>
      <w:proofErr w:type="spellEnd"/>
    </w:p>
    <w:p w:rsidR="009B3A9A" w:rsidRPr="00593422" w:rsidRDefault="009B3A9A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>ГАУ «ГРТД им. М.Ю. Лермонтова</w:t>
      </w:r>
      <w:r w:rsidR="00593422" w:rsidRPr="0059342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93422" w:rsidRPr="00593422" w:rsidRDefault="00593422" w:rsidP="0059342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422">
        <w:rPr>
          <w:rFonts w:ascii="Times New Roman" w:hAnsi="Times New Roman" w:cs="Times New Roman"/>
          <w:sz w:val="28"/>
          <w:szCs w:val="28"/>
          <w:lang w:val="ru-RU"/>
        </w:rPr>
        <w:t xml:space="preserve">ООО </w:t>
      </w:r>
      <w:r>
        <w:rPr>
          <w:rFonts w:ascii="Times New Roman" w:hAnsi="Times New Roman" w:cs="Times New Roman"/>
          <w:sz w:val="28"/>
          <w:szCs w:val="28"/>
          <w:lang w:val="ru-RU"/>
        </w:rPr>
        <w:t>«Чеченское СРП «Грозный» ЧРО ВОГ</w:t>
      </w:r>
      <w:bookmarkStart w:id="0" w:name="_GoBack"/>
      <w:bookmarkEnd w:id="0"/>
    </w:p>
    <w:sectPr w:rsidR="00593422" w:rsidRPr="00593422" w:rsidSect="00C33C0C">
      <w:headerReference w:type="even" r:id="rId9"/>
      <w:headerReference w:type="default" r:id="rId10"/>
      <w:headerReference w:type="first" r:id="rId11"/>
      <w:pgSz w:w="11980" w:h="16880"/>
      <w:pgMar w:top="1134" w:right="851" w:bottom="1134" w:left="1418" w:header="720" w:footer="72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F3" w:rsidRDefault="004155F3" w:rsidP="00B83294">
      <w:r>
        <w:separator/>
      </w:r>
    </w:p>
  </w:endnote>
  <w:endnote w:type="continuationSeparator" w:id="0">
    <w:p w:rsidR="004155F3" w:rsidRDefault="004155F3" w:rsidP="00B8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F3" w:rsidRDefault="004155F3" w:rsidP="00B83294">
      <w:r>
        <w:separator/>
      </w:r>
    </w:p>
  </w:footnote>
  <w:footnote w:type="continuationSeparator" w:id="0">
    <w:p w:rsidR="004155F3" w:rsidRDefault="004155F3" w:rsidP="00B83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94" w:rsidRDefault="004155F3">
    <w:pPr>
      <w:pStyle w:val="a5"/>
    </w:pPr>
    <w:r>
      <w:rPr>
        <w:noProof/>
      </w:rPr>
      <w:pict w14:anchorId="11DD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066766" o:spid="_x0000_s2053" type="#_x0000_t75" style="position:absolute;margin-left:0;margin-top:0;width:485.25pt;height:485.25pt;z-index:-251657216;mso-position-horizontal:center;mso-position-horizontal-relative:margin;mso-position-vertical:center;mso-position-vertical-relative:margin" o:allowincell="f">
          <v:imagedata r:id="rId1" o:title="IMG-20201120-WA0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382872"/>
      <w:docPartObj>
        <w:docPartGallery w:val="Page Numbers (Top of Page)"/>
        <w:docPartUnique/>
      </w:docPartObj>
    </w:sdtPr>
    <w:sdtEndPr/>
    <w:sdtContent>
      <w:p w:rsidR="00C33C0C" w:rsidRDefault="00C33C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422" w:rsidRPr="00593422">
          <w:rPr>
            <w:noProof/>
            <w:lang w:val="ru-RU"/>
          </w:rPr>
          <w:t>-</w:t>
        </w:r>
        <w:r w:rsidR="00593422">
          <w:rPr>
            <w:noProof/>
          </w:rPr>
          <w:t xml:space="preserve"> 2 -</w:t>
        </w:r>
        <w:r>
          <w:fldChar w:fldCharType="end"/>
        </w:r>
      </w:p>
    </w:sdtContent>
  </w:sdt>
  <w:p w:rsidR="00B83294" w:rsidRDefault="004155F3">
    <w:pPr>
      <w:pStyle w:val="a5"/>
    </w:pPr>
    <w:r>
      <w:rPr>
        <w:noProof/>
      </w:rPr>
      <w:pict w14:anchorId="4A088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066767" o:spid="_x0000_s2054" type="#_x0000_t75" style="position:absolute;margin-left:0;margin-top:0;width:485.25pt;height:485.25pt;z-index:-251656192;mso-position-horizontal:center;mso-position-horizontal-relative:margin;mso-position-vertical:center;mso-position-vertical-relative:margin" o:allowincell="f">
          <v:imagedata r:id="rId1" o:title="IMG-20201120-WA002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94" w:rsidRDefault="004155F3">
    <w:pPr>
      <w:pStyle w:val="a5"/>
    </w:pPr>
    <w:r>
      <w:rPr>
        <w:noProof/>
      </w:rPr>
      <w:pict w14:anchorId="5C60C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066765" o:spid="_x0000_s2052" type="#_x0000_t75" style="position:absolute;margin-left:0;margin-top:0;width:485.25pt;height:485.25pt;z-index:-251658240;mso-position-horizontal:center;mso-position-horizontal-relative:margin;mso-position-vertical:center;mso-position-vertical-relative:margin" o:allowincell="f">
          <v:imagedata r:id="rId1" o:title="IMG-20201120-WA0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61EA"/>
      </v:shape>
    </w:pict>
  </w:numPicBullet>
  <w:abstractNum w:abstractNumId="0">
    <w:nsid w:val="0229160E"/>
    <w:multiLevelType w:val="hybridMultilevel"/>
    <w:tmpl w:val="1D06EC42"/>
    <w:lvl w:ilvl="0" w:tplc="16DA2BE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298E"/>
    <w:multiLevelType w:val="hybridMultilevel"/>
    <w:tmpl w:val="946464D0"/>
    <w:lvl w:ilvl="0" w:tplc="FD50A80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1D4C"/>
    <w:multiLevelType w:val="hybridMultilevel"/>
    <w:tmpl w:val="41829970"/>
    <w:lvl w:ilvl="0" w:tplc="1B5C09F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C77FF"/>
    <w:multiLevelType w:val="hybridMultilevel"/>
    <w:tmpl w:val="B2D4E504"/>
    <w:lvl w:ilvl="0" w:tplc="D854D04C">
      <w:start w:val="1"/>
      <w:numFmt w:val="bullet"/>
      <w:suff w:val="space"/>
      <w:lvlText w:val=""/>
      <w:lvlPicBulletId w:val="0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C66F1"/>
    <w:multiLevelType w:val="hybridMultilevel"/>
    <w:tmpl w:val="CBB44FA4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E602F"/>
    <w:multiLevelType w:val="hybridMultilevel"/>
    <w:tmpl w:val="E514C6DC"/>
    <w:lvl w:ilvl="0" w:tplc="E302410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16EEB"/>
    <w:multiLevelType w:val="hybridMultilevel"/>
    <w:tmpl w:val="9B7A3612"/>
    <w:lvl w:ilvl="0" w:tplc="6CCEB67E">
      <w:start w:val="1"/>
      <w:numFmt w:val="bullet"/>
      <w:suff w:val="space"/>
      <w:lvlText w:val=""/>
      <w:lvlPicBulletId w:val="0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E133C"/>
    <w:multiLevelType w:val="hybridMultilevel"/>
    <w:tmpl w:val="15F48F0A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41988"/>
    <w:multiLevelType w:val="hybridMultilevel"/>
    <w:tmpl w:val="CBB44FA4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87C31"/>
    <w:multiLevelType w:val="hybridMultilevel"/>
    <w:tmpl w:val="F15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A2BEC"/>
    <w:multiLevelType w:val="hybridMultilevel"/>
    <w:tmpl w:val="C608B9DA"/>
    <w:lvl w:ilvl="0" w:tplc="8CA65E7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957FF"/>
    <w:multiLevelType w:val="hybridMultilevel"/>
    <w:tmpl w:val="82A4363A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E5019"/>
    <w:multiLevelType w:val="hybridMultilevel"/>
    <w:tmpl w:val="2526AADE"/>
    <w:lvl w:ilvl="0" w:tplc="BC70C380">
      <w:start w:val="1"/>
      <w:numFmt w:val="decimal"/>
      <w:lvlText w:val="%1."/>
      <w:lvlJc w:val="left"/>
      <w:pPr>
        <w:ind w:left="1061" w:hanging="268"/>
        <w:jc w:val="right"/>
      </w:pPr>
      <w:rPr>
        <w:rFonts w:ascii="Times New Roman" w:eastAsia="Times New Roman" w:hAnsi="Times New Roman" w:hint="default"/>
        <w:b/>
        <w:bCs/>
        <w:spacing w:val="-20"/>
        <w:w w:val="100"/>
        <w:sz w:val="28"/>
        <w:szCs w:val="28"/>
      </w:rPr>
    </w:lvl>
    <w:lvl w:ilvl="1" w:tplc="905CB746">
      <w:start w:val="1"/>
      <w:numFmt w:val="bullet"/>
      <w:lvlText w:val="•"/>
      <w:lvlJc w:val="left"/>
      <w:pPr>
        <w:ind w:left="2860" w:hanging="268"/>
      </w:pPr>
      <w:rPr>
        <w:rFonts w:hint="default"/>
      </w:rPr>
    </w:lvl>
    <w:lvl w:ilvl="2" w:tplc="A7CA9334">
      <w:start w:val="1"/>
      <w:numFmt w:val="bullet"/>
      <w:lvlText w:val="•"/>
      <w:lvlJc w:val="left"/>
      <w:pPr>
        <w:ind w:left="3608" w:hanging="268"/>
      </w:pPr>
      <w:rPr>
        <w:rFonts w:hint="default"/>
      </w:rPr>
    </w:lvl>
    <w:lvl w:ilvl="3" w:tplc="D0FE6074">
      <w:start w:val="1"/>
      <w:numFmt w:val="bullet"/>
      <w:lvlText w:val="•"/>
      <w:lvlJc w:val="left"/>
      <w:pPr>
        <w:ind w:left="4356" w:hanging="268"/>
      </w:pPr>
      <w:rPr>
        <w:rFonts w:hint="default"/>
      </w:rPr>
    </w:lvl>
    <w:lvl w:ilvl="4" w:tplc="D87CB2E2">
      <w:start w:val="1"/>
      <w:numFmt w:val="bullet"/>
      <w:lvlText w:val="•"/>
      <w:lvlJc w:val="left"/>
      <w:pPr>
        <w:ind w:left="5105" w:hanging="268"/>
      </w:pPr>
      <w:rPr>
        <w:rFonts w:hint="default"/>
      </w:rPr>
    </w:lvl>
    <w:lvl w:ilvl="5" w:tplc="2C8442AC">
      <w:start w:val="1"/>
      <w:numFmt w:val="bullet"/>
      <w:lvlText w:val="•"/>
      <w:lvlJc w:val="left"/>
      <w:pPr>
        <w:ind w:left="5853" w:hanging="268"/>
      </w:pPr>
      <w:rPr>
        <w:rFonts w:hint="default"/>
      </w:rPr>
    </w:lvl>
    <w:lvl w:ilvl="6" w:tplc="173838BE">
      <w:start w:val="1"/>
      <w:numFmt w:val="bullet"/>
      <w:lvlText w:val="•"/>
      <w:lvlJc w:val="left"/>
      <w:pPr>
        <w:ind w:left="6602" w:hanging="268"/>
      </w:pPr>
      <w:rPr>
        <w:rFonts w:hint="default"/>
      </w:rPr>
    </w:lvl>
    <w:lvl w:ilvl="7" w:tplc="4998E3A8">
      <w:start w:val="1"/>
      <w:numFmt w:val="bullet"/>
      <w:lvlText w:val="•"/>
      <w:lvlJc w:val="left"/>
      <w:pPr>
        <w:ind w:left="7350" w:hanging="268"/>
      </w:pPr>
      <w:rPr>
        <w:rFonts w:hint="default"/>
      </w:rPr>
    </w:lvl>
    <w:lvl w:ilvl="8" w:tplc="59188058">
      <w:start w:val="1"/>
      <w:numFmt w:val="bullet"/>
      <w:lvlText w:val="•"/>
      <w:lvlJc w:val="left"/>
      <w:pPr>
        <w:ind w:left="8099" w:hanging="268"/>
      </w:pPr>
      <w:rPr>
        <w:rFonts w:hint="default"/>
      </w:rPr>
    </w:lvl>
  </w:abstractNum>
  <w:abstractNum w:abstractNumId="13">
    <w:nsid w:val="52926B6C"/>
    <w:multiLevelType w:val="hybridMultilevel"/>
    <w:tmpl w:val="BB5A088A"/>
    <w:lvl w:ilvl="0" w:tplc="CA9ECBC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A0181"/>
    <w:multiLevelType w:val="hybridMultilevel"/>
    <w:tmpl w:val="BA501C36"/>
    <w:lvl w:ilvl="0" w:tplc="B0A88D32">
      <w:start w:val="1"/>
      <w:numFmt w:val="decimal"/>
      <w:lvlText w:val="%1."/>
      <w:lvlJc w:val="left"/>
      <w:pPr>
        <w:ind w:left="154" w:hanging="326"/>
      </w:pPr>
      <w:rPr>
        <w:rFonts w:ascii="Times New Roman" w:eastAsia="Times New Roman" w:hAnsi="Times New Roman" w:hint="default"/>
        <w:spacing w:val="-44"/>
        <w:w w:val="100"/>
        <w:sz w:val="28"/>
        <w:szCs w:val="28"/>
      </w:rPr>
    </w:lvl>
    <w:lvl w:ilvl="1" w:tplc="5F000288">
      <w:start w:val="1"/>
      <w:numFmt w:val="bullet"/>
      <w:lvlText w:val="•"/>
      <w:lvlJc w:val="left"/>
      <w:pPr>
        <w:ind w:left="1103" w:hanging="326"/>
      </w:pPr>
      <w:rPr>
        <w:rFonts w:hint="default"/>
      </w:rPr>
    </w:lvl>
    <w:lvl w:ilvl="2" w:tplc="550C3BEE">
      <w:start w:val="1"/>
      <w:numFmt w:val="bullet"/>
      <w:lvlText w:val="•"/>
      <w:lvlJc w:val="left"/>
      <w:pPr>
        <w:ind w:left="2046" w:hanging="326"/>
      </w:pPr>
      <w:rPr>
        <w:rFonts w:hint="default"/>
      </w:rPr>
    </w:lvl>
    <w:lvl w:ilvl="3" w:tplc="7F42A98A">
      <w:start w:val="1"/>
      <w:numFmt w:val="bullet"/>
      <w:lvlText w:val="•"/>
      <w:lvlJc w:val="left"/>
      <w:pPr>
        <w:ind w:left="2990" w:hanging="326"/>
      </w:pPr>
      <w:rPr>
        <w:rFonts w:hint="default"/>
      </w:rPr>
    </w:lvl>
    <w:lvl w:ilvl="4" w:tplc="8EF83876">
      <w:start w:val="1"/>
      <w:numFmt w:val="bullet"/>
      <w:lvlText w:val="•"/>
      <w:lvlJc w:val="left"/>
      <w:pPr>
        <w:ind w:left="3933" w:hanging="326"/>
      </w:pPr>
      <w:rPr>
        <w:rFonts w:hint="default"/>
      </w:rPr>
    </w:lvl>
    <w:lvl w:ilvl="5" w:tplc="645200CC">
      <w:start w:val="1"/>
      <w:numFmt w:val="bullet"/>
      <w:lvlText w:val="•"/>
      <w:lvlJc w:val="left"/>
      <w:pPr>
        <w:ind w:left="4877" w:hanging="326"/>
      </w:pPr>
      <w:rPr>
        <w:rFonts w:hint="default"/>
      </w:rPr>
    </w:lvl>
    <w:lvl w:ilvl="6" w:tplc="D2E4EC3E">
      <w:start w:val="1"/>
      <w:numFmt w:val="bullet"/>
      <w:lvlText w:val="•"/>
      <w:lvlJc w:val="left"/>
      <w:pPr>
        <w:ind w:left="5820" w:hanging="326"/>
      </w:pPr>
      <w:rPr>
        <w:rFonts w:hint="default"/>
      </w:rPr>
    </w:lvl>
    <w:lvl w:ilvl="7" w:tplc="C93CA6FC">
      <w:start w:val="1"/>
      <w:numFmt w:val="bullet"/>
      <w:lvlText w:val="•"/>
      <w:lvlJc w:val="left"/>
      <w:pPr>
        <w:ind w:left="6763" w:hanging="326"/>
      </w:pPr>
      <w:rPr>
        <w:rFonts w:hint="default"/>
      </w:rPr>
    </w:lvl>
    <w:lvl w:ilvl="8" w:tplc="BE60E73C">
      <w:start w:val="1"/>
      <w:numFmt w:val="bullet"/>
      <w:lvlText w:val="•"/>
      <w:lvlJc w:val="left"/>
      <w:pPr>
        <w:ind w:left="7707" w:hanging="326"/>
      </w:pPr>
      <w:rPr>
        <w:rFonts w:hint="default"/>
      </w:rPr>
    </w:lvl>
  </w:abstractNum>
  <w:abstractNum w:abstractNumId="15">
    <w:nsid w:val="57470333"/>
    <w:multiLevelType w:val="hybridMultilevel"/>
    <w:tmpl w:val="2D80FD8E"/>
    <w:lvl w:ilvl="0" w:tplc="4B22D300">
      <w:start w:val="1"/>
      <w:numFmt w:val="bullet"/>
      <w:suff w:val="space"/>
      <w:lvlText w:val=""/>
      <w:lvlPicBulletId w:val="0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54669"/>
    <w:multiLevelType w:val="hybridMultilevel"/>
    <w:tmpl w:val="714603A4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F0A0E"/>
    <w:multiLevelType w:val="hybridMultilevel"/>
    <w:tmpl w:val="6E0C4F94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00A88"/>
    <w:multiLevelType w:val="hybridMultilevel"/>
    <w:tmpl w:val="41829970"/>
    <w:lvl w:ilvl="0" w:tplc="1B5C09F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75ABD"/>
    <w:multiLevelType w:val="hybridMultilevel"/>
    <w:tmpl w:val="305A7B40"/>
    <w:lvl w:ilvl="0" w:tplc="85F0EB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F0475"/>
    <w:multiLevelType w:val="hybridMultilevel"/>
    <w:tmpl w:val="DDF21E34"/>
    <w:lvl w:ilvl="0" w:tplc="545E0B6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20"/>
  </w:num>
  <w:num w:numId="6">
    <w:abstractNumId w:val="9"/>
  </w:num>
  <w:num w:numId="7">
    <w:abstractNumId w:val="13"/>
  </w:num>
  <w:num w:numId="8">
    <w:abstractNumId w:val="17"/>
  </w:num>
  <w:num w:numId="9">
    <w:abstractNumId w:val="19"/>
  </w:num>
  <w:num w:numId="10">
    <w:abstractNumId w:val="11"/>
  </w:num>
  <w:num w:numId="11">
    <w:abstractNumId w:val="16"/>
  </w:num>
  <w:num w:numId="12">
    <w:abstractNumId w:val="7"/>
  </w:num>
  <w:num w:numId="13">
    <w:abstractNumId w:val="8"/>
  </w:num>
  <w:num w:numId="14">
    <w:abstractNumId w:val="4"/>
  </w:num>
  <w:num w:numId="15">
    <w:abstractNumId w:val="2"/>
  </w:num>
  <w:num w:numId="16">
    <w:abstractNumId w:val="18"/>
  </w:num>
  <w:num w:numId="17">
    <w:abstractNumId w:val="5"/>
  </w:num>
  <w:num w:numId="18">
    <w:abstractNumId w:val="1"/>
  </w:num>
  <w:num w:numId="19">
    <w:abstractNumId w:val="6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27"/>
    <w:rsid w:val="000168C7"/>
    <w:rsid w:val="00016B42"/>
    <w:rsid w:val="00027C84"/>
    <w:rsid w:val="000C1A79"/>
    <w:rsid w:val="000D3DDF"/>
    <w:rsid w:val="00212AC7"/>
    <w:rsid w:val="00213EA2"/>
    <w:rsid w:val="00217A90"/>
    <w:rsid w:val="00226DCB"/>
    <w:rsid w:val="0023428A"/>
    <w:rsid w:val="0024199C"/>
    <w:rsid w:val="00265D35"/>
    <w:rsid w:val="00283703"/>
    <w:rsid w:val="00287639"/>
    <w:rsid w:val="002B7010"/>
    <w:rsid w:val="00336335"/>
    <w:rsid w:val="00341B6D"/>
    <w:rsid w:val="003B28C1"/>
    <w:rsid w:val="004027BC"/>
    <w:rsid w:val="004155F3"/>
    <w:rsid w:val="00456DA3"/>
    <w:rsid w:val="0049518B"/>
    <w:rsid w:val="004A3FDC"/>
    <w:rsid w:val="004A763F"/>
    <w:rsid w:val="004E3DA5"/>
    <w:rsid w:val="00511771"/>
    <w:rsid w:val="00511BEE"/>
    <w:rsid w:val="00526ED4"/>
    <w:rsid w:val="00547196"/>
    <w:rsid w:val="00572316"/>
    <w:rsid w:val="00587DFE"/>
    <w:rsid w:val="00593422"/>
    <w:rsid w:val="005C2550"/>
    <w:rsid w:val="005C382B"/>
    <w:rsid w:val="005D0675"/>
    <w:rsid w:val="005D510C"/>
    <w:rsid w:val="00636F6E"/>
    <w:rsid w:val="00664E10"/>
    <w:rsid w:val="0067763A"/>
    <w:rsid w:val="006A14F7"/>
    <w:rsid w:val="006F6338"/>
    <w:rsid w:val="00736127"/>
    <w:rsid w:val="00781281"/>
    <w:rsid w:val="007B4EC4"/>
    <w:rsid w:val="00803AE0"/>
    <w:rsid w:val="00836000"/>
    <w:rsid w:val="0084031D"/>
    <w:rsid w:val="008A48A2"/>
    <w:rsid w:val="008D2735"/>
    <w:rsid w:val="008F74B7"/>
    <w:rsid w:val="009126FB"/>
    <w:rsid w:val="00974797"/>
    <w:rsid w:val="009B29EA"/>
    <w:rsid w:val="009B3A9A"/>
    <w:rsid w:val="009C3CDC"/>
    <w:rsid w:val="009D5BF7"/>
    <w:rsid w:val="009D705D"/>
    <w:rsid w:val="00A13605"/>
    <w:rsid w:val="00B304C1"/>
    <w:rsid w:val="00B83294"/>
    <w:rsid w:val="00BD32AE"/>
    <w:rsid w:val="00C15954"/>
    <w:rsid w:val="00C33C0C"/>
    <w:rsid w:val="00C70EBD"/>
    <w:rsid w:val="00C92BC2"/>
    <w:rsid w:val="00CC0FA0"/>
    <w:rsid w:val="00CF30F7"/>
    <w:rsid w:val="00CF584A"/>
    <w:rsid w:val="00D37269"/>
    <w:rsid w:val="00D43E50"/>
    <w:rsid w:val="00E50077"/>
    <w:rsid w:val="00F13EBD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B9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2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294"/>
  </w:style>
  <w:style w:type="paragraph" w:styleId="a7">
    <w:name w:val="footer"/>
    <w:basedOn w:val="a"/>
    <w:link w:val="a8"/>
    <w:uiPriority w:val="99"/>
    <w:unhideWhenUsed/>
    <w:rsid w:val="00B832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294"/>
  </w:style>
  <w:style w:type="paragraph" w:styleId="a9">
    <w:name w:val="Balloon Text"/>
    <w:basedOn w:val="a"/>
    <w:link w:val="aa"/>
    <w:uiPriority w:val="99"/>
    <w:semiHidden/>
    <w:unhideWhenUsed/>
    <w:rsid w:val="00341B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1B6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471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2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294"/>
  </w:style>
  <w:style w:type="paragraph" w:styleId="a7">
    <w:name w:val="footer"/>
    <w:basedOn w:val="a"/>
    <w:link w:val="a8"/>
    <w:uiPriority w:val="99"/>
    <w:unhideWhenUsed/>
    <w:rsid w:val="00B832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294"/>
  </w:style>
  <w:style w:type="paragraph" w:styleId="a9">
    <w:name w:val="Balloon Text"/>
    <w:basedOn w:val="a"/>
    <w:link w:val="aa"/>
    <w:uiPriority w:val="99"/>
    <w:semiHidden/>
    <w:unhideWhenUsed/>
    <w:rsid w:val="00341B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1B6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471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6AC9-447D-45F5-9830-E746558D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ГКДМПИС2</dc:creator>
  <cp:lastModifiedBy>РОЗА</cp:lastModifiedBy>
  <cp:revision>4</cp:revision>
  <cp:lastPrinted>2020-11-03T12:32:00Z</cp:lastPrinted>
  <dcterms:created xsi:type="dcterms:W3CDTF">2023-03-20T07:52:00Z</dcterms:created>
  <dcterms:modified xsi:type="dcterms:W3CDTF">2023-03-20T09:03:00Z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LastSaved">
    <vt:filetime>2018-04-17T00:00:00Z</vt:filetime>
  </property>
</Properties>
</file>